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2CF" w:rsidRDefault="006D32CF" w:rsidP="006D32CF">
      <w:pPr>
        <w:pStyle w:val="a4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Проект</w:t>
      </w:r>
    </w:p>
    <w:p w:rsidR="006D32CF" w:rsidRDefault="006D32CF" w:rsidP="006D32CF">
      <w:pPr>
        <w:pStyle w:val="a4"/>
        <w:rPr>
          <w:rFonts w:ascii="Times New Roman" w:hAnsi="Times New Roman"/>
          <w:b/>
          <w:szCs w:val="28"/>
        </w:rPr>
      </w:pPr>
    </w:p>
    <w:p w:rsidR="006D32CF" w:rsidRPr="00E216C8" w:rsidRDefault="006D32CF" w:rsidP="006D32CF">
      <w:pPr>
        <w:pStyle w:val="a4"/>
        <w:rPr>
          <w:rFonts w:ascii="Times New Roman" w:hAnsi="Times New Roman"/>
          <w:b/>
          <w:szCs w:val="28"/>
        </w:rPr>
      </w:pPr>
      <w:r w:rsidRPr="00E216C8">
        <w:rPr>
          <w:rFonts w:ascii="Times New Roman" w:hAnsi="Times New Roman"/>
          <w:b/>
          <w:szCs w:val="28"/>
        </w:rPr>
        <w:t xml:space="preserve">СОВЕТ ДЕПУТАТОВ </w:t>
      </w:r>
    </w:p>
    <w:p w:rsidR="006D32CF" w:rsidRPr="00E216C8" w:rsidRDefault="006D32CF" w:rsidP="006D32CF">
      <w:pPr>
        <w:pStyle w:val="a4"/>
        <w:rPr>
          <w:rFonts w:ascii="Times New Roman" w:hAnsi="Times New Roman"/>
          <w:b/>
          <w:szCs w:val="28"/>
        </w:rPr>
      </w:pPr>
      <w:r w:rsidRPr="00E216C8">
        <w:rPr>
          <w:rFonts w:ascii="Times New Roman" w:hAnsi="Times New Roman"/>
          <w:b/>
          <w:szCs w:val="28"/>
        </w:rPr>
        <w:t>ВЛАДИМИРОСКОГО СЕЛЬСОВЕТА</w:t>
      </w:r>
    </w:p>
    <w:p w:rsidR="006D32CF" w:rsidRDefault="006D32CF" w:rsidP="006D32CF">
      <w:pPr>
        <w:jc w:val="center"/>
        <w:rPr>
          <w:rFonts w:ascii="Times New Roman" w:hAnsi="Times New Roman"/>
          <w:b/>
          <w:sz w:val="28"/>
          <w:szCs w:val="28"/>
        </w:rPr>
      </w:pPr>
      <w:r w:rsidRPr="00E216C8">
        <w:rPr>
          <w:rFonts w:ascii="Times New Roman" w:hAnsi="Times New Roman"/>
          <w:b/>
          <w:sz w:val="28"/>
          <w:szCs w:val="28"/>
        </w:rPr>
        <w:t>УБИНСКОГО РАЙОНА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  <w:r w:rsidRPr="00E216C8">
        <w:rPr>
          <w:rFonts w:ascii="Times New Roman" w:hAnsi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</w:t>
      </w:r>
      <w:r w:rsidRPr="00E216C8">
        <w:rPr>
          <w:rFonts w:ascii="Times New Roman" w:hAnsi="Times New Roman"/>
          <w:b/>
          <w:sz w:val="28"/>
          <w:szCs w:val="28"/>
        </w:rPr>
        <w:t>(пятого созыва)</w:t>
      </w:r>
    </w:p>
    <w:p w:rsidR="006D32CF" w:rsidRPr="00E216C8" w:rsidRDefault="006D32CF" w:rsidP="006D32CF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32CF" w:rsidRPr="00EA2BD9" w:rsidRDefault="006D32CF" w:rsidP="006D32CF">
      <w:pPr>
        <w:jc w:val="center"/>
        <w:rPr>
          <w:rFonts w:ascii="Times New Roman" w:hAnsi="Times New Roman"/>
          <w:b/>
          <w:sz w:val="28"/>
          <w:szCs w:val="28"/>
        </w:rPr>
      </w:pPr>
      <w:r w:rsidRPr="00E216C8">
        <w:rPr>
          <w:rFonts w:ascii="Times New Roman" w:hAnsi="Times New Roman"/>
          <w:b/>
          <w:sz w:val="28"/>
          <w:szCs w:val="28"/>
        </w:rPr>
        <w:t>РЕШЕНИЕ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вне</w:t>
      </w:r>
      <w:r w:rsidRPr="00E216C8">
        <w:rPr>
          <w:rFonts w:ascii="Times New Roman" w:hAnsi="Times New Roman"/>
          <w:b/>
          <w:sz w:val="28"/>
          <w:szCs w:val="28"/>
        </w:rPr>
        <w:t xml:space="preserve">очередной 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E216C8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6D32CF" w:rsidRPr="00E216C8" w:rsidRDefault="006D32CF" w:rsidP="006D32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E216C8">
        <w:rPr>
          <w:rFonts w:ascii="Times New Roman" w:hAnsi="Times New Roman"/>
          <w:bCs/>
          <w:sz w:val="28"/>
          <w:szCs w:val="28"/>
        </w:rPr>
        <w:t xml:space="preserve">с. </w:t>
      </w:r>
      <w:proofErr w:type="spellStart"/>
      <w:r w:rsidRPr="00E216C8">
        <w:rPr>
          <w:rFonts w:ascii="Times New Roman" w:hAnsi="Times New Roman"/>
          <w:bCs/>
          <w:sz w:val="28"/>
          <w:szCs w:val="28"/>
        </w:rPr>
        <w:t>Владимировское</w:t>
      </w:r>
      <w:proofErr w:type="spellEnd"/>
    </w:p>
    <w:p w:rsidR="006D32CF" w:rsidRPr="00E216C8" w:rsidRDefault="006D32CF" w:rsidP="006D32CF">
      <w:pPr>
        <w:jc w:val="center"/>
        <w:rPr>
          <w:rFonts w:ascii="Times New Roman" w:hAnsi="Times New Roman"/>
          <w:sz w:val="28"/>
          <w:szCs w:val="28"/>
        </w:rPr>
      </w:pPr>
    </w:p>
    <w:p w:rsidR="006D32CF" w:rsidRPr="00480FAB" w:rsidRDefault="006D32CF" w:rsidP="006D32CF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0FAB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00</w:t>
      </w:r>
      <w:r w:rsidRPr="00480FAB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0</w:t>
      </w:r>
      <w:r w:rsidRPr="00480FAB">
        <w:rPr>
          <w:rFonts w:ascii="Times New Roman" w:hAnsi="Times New Roman"/>
          <w:b/>
          <w:sz w:val="28"/>
          <w:szCs w:val="28"/>
        </w:rPr>
        <w:t>.20</w:t>
      </w:r>
      <w:r>
        <w:rPr>
          <w:rFonts w:ascii="Times New Roman" w:hAnsi="Times New Roman"/>
          <w:b/>
          <w:sz w:val="28"/>
          <w:szCs w:val="28"/>
        </w:rPr>
        <w:t>20</w:t>
      </w:r>
      <w:r w:rsidRPr="00480FAB">
        <w:rPr>
          <w:rFonts w:ascii="Times New Roman" w:hAnsi="Times New Roman"/>
          <w:b/>
          <w:sz w:val="28"/>
          <w:szCs w:val="28"/>
        </w:rPr>
        <w:t xml:space="preserve">  № </w:t>
      </w:r>
      <w:r>
        <w:rPr>
          <w:rFonts w:ascii="Times New Roman" w:hAnsi="Times New Roman"/>
          <w:b/>
          <w:sz w:val="28"/>
          <w:szCs w:val="28"/>
        </w:rPr>
        <w:t>00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6D32CF" w:rsidRPr="005524D3" w:rsidRDefault="006D32CF" w:rsidP="005524D3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24D3" w:rsidRPr="005524D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jc w:val="center"/>
        <w:rPr>
          <w:sz w:val="28"/>
          <w:szCs w:val="28"/>
        </w:rPr>
      </w:pPr>
      <w:r w:rsidRPr="005524D3">
        <w:rPr>
          <w:b/>
          <w:bCs/>
          <w:sz w:val="28"/>
          <w:szCs w:val="28"/>
        </w:rPr>
        <w:t>Об утверждении Положения о краткосрочной аренде муниципального имущества</w:t>
      </w:r>
    </w:p>
    <w:p w:rsidR="005524D3" w:rsidRPr="005524D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5524D3">
        <w:rPr>
          <w:sz w:val="28"/>
          <w:szCs w:val="28"/>
        </w:rPr>
        <w:t> </w:t>
      </w:r>
    </w:p>
    <w:p w:rsidR="005524D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6D32CF" w:rsidRPr="005524D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5524D3">
        <w:rPr>
          <w:sz w:val="28"/>
          <w:szCs w:val="28"/>
        </w:rPr>
        <w:t>В соответствии с </w:t>
      </w:r>
      <w:hyperlink r:id="rId5" w:tgtFrame="_blank" w:history="1">
        <w:r w:rsidRPr="005524D3">
          <w:rPr>
            <w:rStyle w:val="hyperlink"/>
            <w:rFonts w:eastAsiaTheme="majorEastAsia"/>
            <w:sz w:val="28"/>
            <w:szCs w:val="28"/>
          </w:rPr>
          <w:t>Гражданским кодексом</w:t>
        </w:r>
      </w:hyperlink>
      <w:r w:rsidRPr="005524D3">
        <w:rPr>
          <w:sz w:val="28"/>
          <w:szCs w:val="28"/>
        </w:rPr>
        <w:t> Российской Федерации, часть первая (Федеральный закон от 30.11.94 № 51-ФЗ), часть вторая (Федеральный закон от 26.01.96 № 14-ФЗ), Федеральным законом </w:t>
      </w:r>
      <w:hyperlink r:id="rId6" w:tgtFrame="_blank" w:history="1">
        <w:r w:rsidRPr="005524D3">
          <w:rPr>
            <w:rStyle w:val="hyperlink"/>
            <w:rFonts w:eastAsiaTheme="majorEastAsia"/>
            <w:sz w:val="28"/>
            <w:szCs w:val="28"/>
          </w:rPr>
          <w:t>от 06.10.2003 № 131-ФЗ</w:t>
        </w:r>
      </w:hyperlink>
      <w:r w:rsidRPr="005524D3">
        <w:rPr>
          <w:sz w:val="28"/>
          <w:szCs w:val="28"/>
        </w:rPr>
        <w:t> "</w:t>
      </w:r>
      <w:hyperlink r:id="rId7" w:tgtFrame="_blank" w:history="1">
        <w:r w:rsidRPr="005524D3">
          <w:rPr>
            <w:rStyle w:val="hyperlink"/>
            <w:rFonts w:eastAsiaTheme="majorEastAsia"/>
            <w:sz w:val="28"/>
            <w:szCs w:val="28"/>
          </w:rPr>
          <w:t>Об общих принципах организации местного самоуправления</w:t>
        </w:r>
      </w:hyperlink>
      <w:r w:rsidRPr="005524D3">
        <w:rPr>
          <w:sz w:val="28"/>
          <w:szCs w:val="28"/>
        </w:rPr>
        <w:t xml:space="preserve"> в Российской Федерации", Уставом </w:t>
      </w:r>
      <w:r w:rsidR="00F64333">
        <w:rPr>
          <w:sz w:val="28"/>
          <w:szCs w:val="28"/>
        </w:rPr>
        <w:t>Владимировского</w:t>
      </w:r>
      <w:r w:rsidRPr="005524D3">
        <w:rPr>
          <w:sz w:val="28"/>
          <w:szCs w:val="28"/>
        </w:rPr>
        <w:t xml:space="preserve"> сельсовета Убинского района Новосибирской области,</w:t>
      </w:r>
      <w:r w:rsidR="006D32CF" w:rsidRPr="005524D3">
        <w:rPr>
          <w:sz w:val="28"/>
          <w:szCs w:val="28"/>
        </w:rPr>
        <w:t xml:space="preserve"> Совет депутатов Владимировского сельсовета Убинского района Новосибирской области пятого созыва </w:t>
      </w:r>
      <w:r w:rsidR="006D32CF" w:rsidRPr="005524D3">
        <w:rPr>
          <w:b/>
          <w:sz w:val="28"/>
          <w:szCs w:val="28"/>
        </w:rPr>
        <w:t>РЕШИЛ:</w:t>
      </w:r>
    </w:p>
    <w:p w:rsidR="005524D3" w:rsidRPr="005524D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5524D3">
        <w:rPr>
          <w:color w:val="000000"/>
          <w:sz w:val="28"/>
          <w:szCs w:val="28"/>
        </w:rPr>
        <w:t>. Утвердить прилагаемое Положение о краткосрочной аренде муниципального имущества.</w:t>
      </w:r>
    </w:p>
    <w:p w:rsidR="005524D3" w:rsidRPr="005524D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5524D3">
        <w:rPr>
          <w:color w:val="000000"/>
          <w:sz w:val="28"/>
          <w:szCs w:val="28"/>
        </w:rPr>
        <w:t>. Утвердить прилагаемую Методику определения размера арендной платы за недвижимое муниципальное имущество.</w:t>
      </w:r>
    </w:p>
    <w:p w:rsidR="006D32CF" w:rsidRPr="005524D3" w:rsidRDefault="005524D3" w:rsidP="005524D3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4D3">
        <w:rPr>
          <w:rFonts w:ascii="Times New Roman" w:hAnsi="Times New Roman"/>
          <w:sz w:val="28"/>
          <w:szCs w:val="28"/>
        </w:rPr>
        <w:t>3.</w:t>
      </w:r>
      <w:r w:rsidR="006D32CF" w:rsidRPr="005524D3">
        <w:rPr>
          <w:rFonts w:ascii="Times New Roman" w:hAnsi="Times New Roman"/>
          <w:sz w:val="28"/>
          <w:szCs w:val="28"/>
        </w:rPr>
        <w:t xml:space="preserve">Опубликовать решение в периодическом печатном издании «Информационный вестник Владимировского сельсовета» </w:t>
      </w:r>
      <w:r>
        <w:rPr>
          <w:rFonts w:ascii="Times New Roman" w:hAnsi="Times New Roman"/>
          <w:sz w:val="28"/>
          <w:szCs w:val="28"/>
        </w:rPr>
        <w:t>.</w:t>
      </w:r>
    </w:p>
    <w:p w:rsidR="006D32CF" w:rsidRPr="005524D3" w:rsidRDefault="005524D3" w:rsidP="006D32CF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524D3">
        <w:rPr>
          <w:rFonts w:ascii="Times New Roman" w:hAnsi="Times New Roman"/>
          <w:color w:val="000000"/>
          <w:sz w:val="28"/>
          <w:szCs w:val="28"/>
        </w:rPr>
        <w:t>4. Решение вступает в силу со дня подписания.</w:t>
      </w:r>
    </w:p>
    <w:p w:rsidR="005524D3" w:rsidRDefault="005524D3" w:rsidP="006D32CF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</w:p>
    <w:p w:rsidR="005524D3" w:rsidRDefault="005524D3" w:rsidP="006D32CF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</w:p>
    <w:p w:rsidR="006D32CF" w:rsidRDefault="006D32CF" w:rsidP="006D32CF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D32CF">
        <w:rPr>
          <w:rFonts w:ascii="Times New Roman" w:hAnsi="Times New Roman"/>
          <w:sz w:val="28"/>
          <w:szCs w:val="28"/>
        </w:rPr>
        <w:t xml:space="preserve">И.о.Главы Владимировского сельсовета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D32CF"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6D32CF">
        <w:rPr>
          <w:rFonts w:ascii="Times New Roman" w:hAnsi="Times New Roman"/>
          <w:sz w:val="28"/>
          <w:szCs w:val="28"/>
        </w:rPr>
        <w:t xml:space="preserve">   С.А. </w:t>
      </w:r>
      <w:proofErr w:type="spellStart"/>
      <w:r w:rsidRPr="006D32CF">
        <w:rPr>
          <w:rFonts w:ascii="Times New Roman" w:hAnsi="Times New Roman"/>
          <w:sz w:val="28"/>
          <w:szCs w:val="28"/>
        </w:rPr>
        <w:t>Почуева</w:t>
      </w:r>
      <w:proofErr w:type="spellEnd"/>
      <w:r w:rsidRPr="006D32CF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rPr>
          <w:rFonts w:ascii="Times New Roman" w:hAnsi="Times New Roman"/>
        </w:rPr>
      </w:pPr>
    </w:p>
    <w:p w:rsidR="006D32CF" w:rsidRDefault="006D32CF" w:rsidP="006D32CF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D32CF">
        <w:rPr>
          <w:rFonts w:ascii="Times New Roman" w:hAnsi="Times New Roman"/>
          <w:sz w:val="28"/>
          <w:szCs w:val="28"/>
        </w:rPr>
        <w:t xml:space="preserve">Председатель Совета депутатов Владимировского сельсовета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6D32CF" w:rsidRDefault="006D32CF" w:rsidP="006D32CF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D32CF"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        А.М. Ибрагимова     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УТВЕРЖДЕНО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решением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сессии</w:t>
      </w:r>
    </w:p>
    <w:p w:rsidR="006D32CF" w:rsidRPr="006D32CF" w:rsidRDefault="006D32CF" w:rsidP="00F64333">
      <w:pPr>
        <w:pStyle w:val="a6"/>
        <w:numPr>
          <w:ilvl w:val="0"/>
          <w:numId w:val="1"/>
        </w:numPr>
        <w:spacing w:after="0" w:line="240" w:lineRule="auto"/>
        <w:ind w:left="0" w:firstLine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Совета депутатов</w:t>
      </w:r>
    </w:p>
    <w:p w:rsidR="006D32CF" w:rsidRPr="006D32CF" w:rsidRDefault="006D32CF" w:rsidP="00F64333">
      <w:pPr>
        <w:pStyle w:val="a6"/>
        <w:numPr>
          <w:ilvl w:val="0"/>
          <w:numId w:val="1"/>
        </w:numPr>
        <w:spacing w:after="0" w:line="240" w:lineRule="auto"/>
        <w:ind w:left="0" w:firstLine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Владимировского</w:t>
      </w: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сельсовета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Убинского района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</w:t>
      </w:r>
    </w:p>
    <w:p w:rsidR="006D32CF" w:rsidRPr="006D32CF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2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пятого созыва</w:t>
      </w:r>
    </w:p>
    <w:p w:rsidR="006D32CF" w:rsidRPr="00F64333" w:rsidRDefault="006D32CF" w:rsidP="006D32CF">
      <w:pPr>
        <w:pStyle w:val="a6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3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00.00.2020  № 00</w:t>
      </w:r>
    </w:p>
    <w:p w:rsidR="006D32CF" w:rsidRPr="00F64333" w:rsidRDefault="006D32CF" w:rsidP="006D32C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3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5524D3" w:rsidRPr="00F6433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64333">
        <w:rPr>
          <w:b/>
          <w:bCs/>
          <w:color w:val="000000"/>
          <w:sz w:val="28"/>
          <w:szCs w:val="28"/>
        </w:rPr>
        <w:t>ПОЛОЖЕНИЕ</w:t>
      </w:r>
    </w:p>
    <w:p w:rsidR="005524D3" w:rsidRPr="00F6433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64333">
        <w:rPr>
          <w:b/>
          <w:bCs/>
          <w:color w:val="000000"/>
          <w:sz w:val="28"/>
          <w:szCs w:val="28"/>
        </w:rPr>
        <w:t>о краткосрочной аренде муниципального имущества</w:t>
      </w:r>
    </w:p>
    <w:p w:rsidR="005524D3" w:rsidRPr="00F6433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 </w:t>
      </w:r>
    </w:p>
    <w:p w:rsidR="005524D3" w:rsidRPr="00F6433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64333">
        <w:rPr>
          <w:b/>
          <w:bCs/>
          <w:color w:val="000000"/>
          <w:sz w:val="28"/>
          <w:szCs w:val="28"/>
        </w:rPr>
        <w:t>1. Общее положение</w:t>
      </w:r>
    </w:p>
    <w:p w:rsidR="00F64333" w:rsidRPr="00F64333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</w:p>
    <w:p w:rsidR="005524D3" w:rsidRPr="00F64333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524D3" w:rsidRPr="00F64333">
        <w:rPr>
          <w:sz w:val="28"/>
          <w:szCs w:val="28"/>
        </w:rPr>
        <w:t>1.1. Настоящее Положение (далее - Положение) разработано в соответствии с </w:t>
      </w:r>
      <w:hyperlink r:id="rId8" w:tgtFrame="_blank" w:history="1">
        <w:r w:rsidR="005524D3" w:rsidRPr="00F64333">
          <w:rPr>
            <w:rStyle w:val="hyperlink"/>
            <w:rFonts w:eastAsiaTheme="majorEastAsia"/>
            <w:sz w:val="28"/>
            <w:szCs w:val="28"/>
          </w:rPr>
          <w:t>Гражданским кодексом</w:t>
        </w:r>
      </w:hyperlink>
      <w:r w:rsidR="005524D3" w:rsidRPr="00F64333">
        <w:rPr>
          <w:sz w:val="28"/>
          <w:szCs w:val="28"/>
        </w:rPr>
        <w:t> Российской Федерации, Федеральным законом </w:t>
      </w:r>
      <w:hyperlink r:id="rId9" w:tgtFrame="_blank" w:history="1">
        <w:r w:rsidR="005524D3" w:rsidRPr="00F64333">
          <w:rPr>
            <w:rStyle w:val="hyperlink"/>
            <w:rFonts w:eastAsiaTheme="majorEastAsia"/>
            <w:sz w:val="28"/>
            <w:szCs w:val="28"/>
          </w:rPr>
          <w:t>от 06.10.2003 № 131-ФЗ</w:t>
        </w:r>
      </w:hyperlink>
      <w:r w:rsidR="005524D3" w:rsidRPr="00F64333">
        <w:rPr>
          <w:sz w:val="28"/>
          <w:szCs w:val="28"/>
        </w:rPr>
        <w:t> "</w:t>
      </w:r>
      <w:hyperlink r:id="rId10" w:tgtFrame="_blank" w:history="1">
        <w:r w:rsidR="005524D3" w:rsidRPr="00F64333">
          <w:rPr>
            <w:rStyle w:val="hyperlink"/>
            <w:rFonts w:eastAsiaTheme="majorEastAsia"/>
            <w:sz w:val="28"/>
            <w:szCs w:val="28"/>
          </w:rPr>
          <w:t>Об общих принципах организации местного самоуправления</w:t>
        </w:r>
      </w:hyperlink>
      <w:r w:rsidR="005524D3" w:rsidRPr="00F64333">
        <w:rPr>
          <w:sz w:val="28"/>
          <w:szCs w:val="28"/>
        </w:rPr>
        <w:t> в Российской Федерации", Федеральным законом от 26.07.2006 № 135-ФЗ "</w:t>
      </w:r>
      <w:hyperlink r:id="rId11" w:tgtFrame="_blank" w:history="1">
        <w:r w:rsidR="005524D3" w:rsidRPr="00F64333">
          <w:rPr>
            <w:rStyle w:val="hyperlink"/>
            <w:rFonts w:eastAsiaTheme="majorEastAsia"/>
            <w:sz w:val="28"/>
            <w:szCs w:val="28"/>
          </w:rPr>
          <w:t>О защите конкуренции</w:t>
        </w:r>
      </w:hyperlink>
      <w:r w:rsidR="005524D3" w:rsidRPr="00F64333">
        <w:rPr>
          <w:sz w:val="28"/>
          <w:szCs w:val="28"/>
        </w:rPr>
        <w:t xml:space="preserve">", Уставом </w:t>
      </w:r>
      <w:r>
        <w:rPr>
          <w:sz w:val="28"/>
          <w:szCs w:val="28"/>
        </w:rPr>
        <w:t>Владимировского</w:t>
      </w:r>
      <w:r w:rsidR="005524D3" w:rsidRPr="00F64333">
        <w:rPr>
          <w:sz w:val="28"/>
          <w:szCs w:val="28"/>
        </w:rPr>
        <w:t xml:space="preserve"> сельсовета Убинского района Новосибирской области.</w:t>
      </w:r>
    </w:p>
    <w:p w:rsidR="005524D3" w:rsidRPr="00F64333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524D3" w:rsidRPr="00F64333">
        <w:rPr>
          <w:sz w:val="28"/>
          <w:szCs w:val="28"/>
        </w:rPr>
        <w:t>Положение регулирует порядок передачи в краткосрочную аренду движимого и недвижимого имущества, находящегося в собственности муниципального образования (далее - муниципальное имущество), за исключением жилых помещений и земельных участков.</w:t>
      </w:r>
    </w:p>
    <w:p w:rsidR="005524D3" w:rsidRPr="00F64333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524D3" w:rsidRPr="00F64333">
        <w:rPr>
          <w:sz w:val="28"/>
          <w:szCs w:val="28"/>
        </w:rPr>
        <w:t>1.2. Целью передачи муниципального имущества в краткосрочную аренду является обеспечение решения вопросов местного значения.</w:t>
      </w:r>
    </w:p>
    <w:p w:rsidR="005524D3" w:rsidRPr="00F64333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524D3" w:rsidRPr="00F64333">
        <w:rPr>
          <w:sz w:val="28"/>
          <w:szCs w:val="28"/>
        </w:rPr>
        <w:t>1.3. В краткосрочную аренду передается имущество, предназначенное для предоставления в аренду действующим в соответствии с Федеральным законом </w:t>
      </w:r>
      <w:hyperlink r:id="rId12" w:tgtFrame="_blank" w:history="1">
        <w:r w:rsidR="005524D3" w:rsidRPr="00F64333">
          <w:rPr>
            <w:rStyle w:val="hyperlink"/>
            <w:rFonts w:eastAsiaTheme="majorEastAsia"/>
            <w:sz w:val="28"/>
            <w:szCs w:val="28"/>
          </w:rPr>
          <w:t>от 12.01.1996 № 7-ФЗ</w:t>
        </w:r>
      </w:hyperlink>
      <w:r w:rsidR="005524D3" w:rsidRPr="00F64333">
        <w:rPr>
          <w:sz w:val="28"/>
          <w:szCs w:val="28"/>
        </w:rPr>
        <w:t> "</w:t>
      </w:r>
      <w:hyperlink r:id="rId13" w:tgtFrame="_blank" w:history="1">
        <w:r w:rsidR="005524D3" w:rsidRPr="00F64333">
          <w:rPr>
            <w:rStyle w:val="hyperlink"/>
            <w:rFonts w:eastAsiaTheme="majorEastAsia"/>
            <w:sz w:val="28"/>
            <w:szCs w:val="28"/>
          </w:rPr>
          <w:t>О некоммерческих организациях</w:t>
        </w:r>
      </w:hyperlink>
      <w:r w:rsidR="005524D3" w:rsidRPr="00F64333">
        <w:rPr>
          <w:sz w:val="28"/>
          <w:szCs w:val="28"/>
        </w:rPr>
        <w:t>" некоммерческим организациям в случаях, предусмотренных статьей 17.1 Федерального закона от 26.07.2006 № 135-ФЗ "</w:t>
      </w:r>
      <w:hyperlink r:id="rId14" w:tgtFrame="_blank" w:history="1">
        <w:r w:rsidR="005524D3" w:rsidRPr="00F64333">
          <w:rPr>
            <w:rStyle w:val="hyperlink"/>
            <w:rFonts w:eastAsiaTheme="majorEastAsia"/>
            <w:sz w:val="28"/>
            <w:szCs w:val="28"/>
          </w:rPr>
          <w:t>О защите конкуренции</w:t>
        </w:r>
      </w:hyperlink>
      <w:r w:rsidR="005524D3" w:rsidRPr="00F64333">
        <w:rPr>
          <w:sz w:val="28"/>
          <w:szCs w:val="28"/>
        </w:rPr>
        <w:t>".</w:t>
      </w:r>
    </w:p>
    <w:p w:rsidR="005524D3" w:rsidRPr="00F64333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524D3" w:rsidRPr="00F64333">
        <w:rPr>
          <w:sz w:val="28"/>
          <w:szCs w:val="28"/>
        </w:rPr>
        <w:t xml:space="preserve">1.4. Формирование муниципального арендного фонда для некоммерческих организаций (отнесение объектов муниципального недвижимого имущества к муниципальному арендному фонду) осуществляется на основании правового акта администрации </w:t>
      </w:r>
      <w:r>
        <w:rPr>
          <w:sz w:val="28"/>
          <w:szCs w:val="28"/>
        </w:rPr>
        <w:t>Владимировского</w:t>
      </w:r>
      <w:r w:rsidR="005524D3" w:rsidRPr="00F64333">
        <w:rPr>
          <w:sz w:val="28"/>
          <w:szCs w:val="28"/>
        </w:rPr>
        <w:t xml:space="preserve"> сельсовета Убинского района Новосибирской области.</w:t>
      </w:r>
    </w:p>
    <w:p w:rsidR="005524D3" w:rsidRPr="00F64333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524D3" w:rsidRPr="00F64333">
        <w:rPr>
          <w:sz w:val="28"/>
          <w:szCs w:val="28"/>
        </w:rPr>
        <w:t>1.5. Муниципальное имущество передается в краткосрочную аренду</w:t>
      </w:r>
      <w:r w:rsidR="005524D3" w:rsidRPr="00F64333">
        <w:rPr>
          <w:color w:val="000000"/>
          <w:sz w:val="28"/>
          <w:szCs w:val="28"/>
        </w:rPr>
        <w:t xml:space="preserve"> на основании договора аренды, заключаемого в соответствии с гражданским законодательством Российской Федерации и Положением.</w:t>
      </w:r>
    </w:p>
    <w:p w:rsidR="005524D3" w:rsidRPr="00F64333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524D3" w:rsidRPr="00F64333">
        <w:rPr>
          <w:color w:val="000000"/>
          <w:sz w:val="28"/>
          <w:szCs w:val="28"/>
        </w:rPr>
        <w:t>1.6. Арендодателями муниципального имущества выступают (далее - Арендодатель):</w:t>
      </w:r>
    </w:p>
    <w:p w:rsidR="005524D3" w:rsidRPr="00F64333" w:rsidRDefault="005524D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 xml:space="preserve">- администрация </w:t>
      </w:r>
      <w:r w:rsidR="00F64333">
        <w:rPr>
          <w:color w:val="000000"/>
          <w:sz w:val="28"/>
          <w:szCs w:val="28"/>
        </w:rPr>
        <w:t>Владимировского</w:t>
      </w:r>
      <w:r w:rsidRPr="00F64333">
        <w:rPr>
          <w:color w:val="000000"/>
          <w:sz w:val="28"/>
          <w:szCs w:val="28"/>
        </w:rPr>
        <w:t xml:space="preserve"> сельсовета Убинского района Новосибирской области;</w:t>
      </w:r>
    </w:p>
    <w:p w:rsidR="005524D3" w:rsidRPr="00F64333" w:rsidRDefault="005524D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lastRenderedPageBreak/>
        <w:t xml:space="preserve">- муниципальные учреждения </w:t>
      </w:r>
      <w:r w:rsidR="00F64333">
        <w:rPr>
          <w:color w:val="000000"/>
          <w:sz w:val="28"/>
          <w:szCs w:val="28"/>
        </w:rPr>
        <w:t>Владимировского</w:t>
      </w:r>
      <w:r w:rsidRPr="00F64333">
        <w:rPr>
          <w:color w:val="000000"/>
          <w:sz w:val="28"/>
          <w:szCs w:val="28"/>
        </w:rPr>
        <w:t xml:space="preserve"> сельсовета Убинского района Новосибирской области.</w:t>
      </w:r>
    </w:p>
    <w:p w:rsidR="005524D3" w:rsidRPr="00F64333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524D3" w:rsidRPr="00F64333">
        <w:rPr>
          <w:color w:val="000000"/>
          <w:sz w:val="28"/>
          <w:szCs w:val="28"/>
        </w:rPr>
        <w:t xml:space="preserve">1.7. Доходы от сдачи в краткосрочную аренду муниципального имущества являются доходами бюджета </w:t>
      </w:r>
      <w:r>
        <w:rPr>
          <w:color w:val="000000"/>
          <w:sz w:val="28"/>
          <w:szCs w:val="28"/>
        </w:rPr>
        <w:t>Владимировского</w:t>
      </w:r>
      <w:r w:rsidR="005524D3" w:rsidRPr="00F64333">
        <w:rPr>
          <w:color w:val="000000"/>
          <w:sz w:val="28"/>
          <w:szCs w:val="28"/>
        </w:rPr>
        <w:t xml:space="preserve"> сельсовета Убинского района, за исключением доходов, полученных от сдачи в аренду муниципального имущества бюджетных и автономных учреждений, муниципальных унитарных предприятий, муниципальных казенных предприятий, которые поступают в их самостоятельное распоряжение в соответствии с действующим законодательством Российской Федерации.</w:t>
      </w:r>
    </w:p>
    <w:p w:rsidR="005524D3" w:rsidRPr="00F64333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524D3" w:rsidRPr="00F64333">
        <w:rPr>
          <w:color w:val="000000"/>
          <w:sz w:val="28"/>
          <w:szCs w:val="28"/>
        </w:rPr>
        <w:t>1.8. Передача арендных прав в залог, внесение в качестве вклада в уставный капитал хозяйственных товариществ и обществ или паевого взноса в производственный кооператив не допускается.</w:t>
      </w:r>
    </w:p>
    <w:p w:rsidR="00890BE0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jc w:val="center"/>
        <w:rPr>
          <w:color w:val="000000"/>
          <w:sz w:val="28"/>
          <w:szCs w:val="28"/>
        </w:rPr>
      </w:pPr>
    </w:p>
    <w:p w:rsidR="005524D3" w:rsidRPr="00890BE0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jc w:val="center"/>
        <w:rPr>
          <w:b/>
          <w:color w:val="000000"/>
          <w:sz w:val="28"/>
          <w:szCs w:val="28"/>
        </w:rPr>
      </w:pPr>
      <w:r w:rsidRPr="00890BE0">
        <w:rPr>
          <w:b/>
          <w:color w:val="000000"/>
          <w:sz w:val="28"/>
          <w:szCs w:val="28"/>
        </w:rPr>
        <w:t>2. Порядок предоставления муниципального имущества в краткосрочную аренду</w:t>
      </w:r>
    </w:p>
    <w:p w:rsidR="00890BE0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</w:p>
    <w:p w:rsidR="005524D3" w:rsidRPr="00F64333" w:rsidRDefault="00890BE0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F64333">
        <w:rPr>
          <w:color w:val="000000"/>
          <w:sz w:val="28"/>
          <w:szCs w:val="28"/>
        </w:rPr>
        <w:t xml:space="preserve">   </w:t>
      </w:r>
      <w:r w:rsidR="005524D3" w:rsidRPr="00F64333">
        <w:rPr>
          <w:color w:val="000000"/>
          <w:sz w:val="28"/>
          <w:szCs w:val="28"/>
        </w:rPr>
        <w:t>2.1. Муниципальное имущество сдается в краткосрочную аренду некоммерческим организациям, указанным в п. 1.3. настоящего Положения, без проведения торгов.</w:t>
      </w:r>
    </w:p>
    <w:p w:rsidR="005524D3" w:rsidRPr="00F64333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524D3" w:rsidRPr="00F64333">
        <w:rPr>
          <w:color w:val="000000"/>
          <w:sz w:val="28"/>
          <w:szCs w:val="28"/>
        </w:rPr>
        <w:t>2.2. Срок договора аренды, устанавливается по просьбе заявителя, указанной в заявке, но не более чем на 5 календарных дней.</w:t>
      </w:r>
    </w:p>
    <w:p w:rsidR="005524D3" w:rsidRPr="00F64333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524D3" w:rsidRPr="00F64333">
        <w:rPr>
          <w:color w:val="000000"/>
          <w:sz w:val="28"/>
          <w:szCs w:val="28"/>
        </w:rPr>
        <w:t xml:space="preserve">2.3. Заявка на заключение договора краткосрочной аренды оформляется и подается Арендодателю в порядке и по форме, которые утверждаются администрацией </w:t>
      </w:r>
      <w:r>
        <w:rPr>
          <w:color w:val="000000"/>
          <w:sz w:val="28"/>
          <w:szCs w:val="28"/>
        </w:rPr>
        <w:t>Владимировского</w:t>
      </w:r>
      <w:r w:rsidR="005524D3" w:rsidRPr="00F64333">
        <w:rPr>
          <w:color w:val="000000"/>
          <w:sz w:val="28"/>
          <w:szCs w:val="28"/>
        </w:rPr>
        <w:t xml:space="preserve"> сельсовета Убинского района Новосибирской области.</w:t>
      </w:r>
    </w:p>
    <w:p w:rsidR="005524D3" w:rsidRPr="00F64333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524D3" w:rsidRPr="00F64333">
        <w:rPr>
          <w:color w:val="000000"/>
          <w:sz w:val="28"/>
          <w:szCs w:val="28"/>
        </w:rPr>
        <w:t>2.4. К заявке прилагаются копии следующих документов:</w:t>
      </w:r>
    </w:p>
    <w:p w:rsidR="005524D3" w:rsidRPr="00F64333" w:rsidRDefault="005524D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- копии учредительных докуме</w:t>
      </w:r>
      <w:r w:rsidR="00F64333">
        <w:rPr>
          <w:color w:val="000000"/>
          <w:sz w:val="28"/>
          <w:szCs w:val="28"/>
        </w:rPr>
        <w:t xml:space="preserve">нтов, документы, подтверждающие </w:t>
      </w:r>
      <w:r w:rsidRPr="00F64333">
        <w:rPr>
          <w:color w:val="000000"/>
          <w:sz w:val="28"/>
          <w:szCs w:val="28"/>
        </w:rPr>
        <w:t>полномочия представителя юридического лица;</w:t>
      </w:r>
    </w:p>
    <w:p w:rsidR="005524D3" w:rsidRPr="00F6433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- копия свидетельства о государственной регистрации;</w:t>
      </w:r>
    </w:p>
    <w:p w:rsidR="005524D3" w:rsidRPr="00F6433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- копия свидетельства о постановке на налоговый учет в налоговом органе;</w:t>
      </w:r>
    </w:p>
    <w:p w:rsidR="005524D3" w:rsidRPr="00F64333" w:rsidRDefault="005524D3" w:rsidP="00F64333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- копия выписки из Единого государственного реестра юридических лиц.</w:t>
      </w:r>
    </w:p>
    <w:p w:rsidR="005524D3" w:rsidRPr="00F64333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524D3" w:rsidRPr="00F64333">
        <w:rPr>
          <w:color w:val="000000"/>
          <w:sz w:val="28"/>
          <w:szCs w:val="28"/>
        </w:rPr>
        <w:t>2.5. Прилагаемые к заявке копии документов заверяются должностным лицом, принимающим заявку, на основании предъявленных заявителем оригиналов либо в установленном законодательством Российской Федерации порядке.</w:t>
      </w:r>
    </w:p>
    <w:p w:rsidR="005524D3" w:rsidRPr="00F64333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524D3" w:rsidRPr="00F64333">
        <w:rPr>
          <w:color w:val="000000"/>
          <w:sz w:val="28"/>
          <w:szCs w:val="28"/>
        </w:rPr>
        <w:t>2.6. Основанием для отказа в рассмотрении заявки является:</w:t>
      </w:r>
    </w:p>
    <w:p w:rsidR="005524D3" w:rsidRPr="00F64333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524D3" w:rsidRPr="00F64333">
        <w:rPr>
          <w:color w:val="000000"/>
          <w:sz w:val="28"/>
          <w:szCs w:val="28"/>
        </w:rPr>
        <w:t xml:space="preserve">2.6.1 предоставление заявки, не соответствующей форме, утвержденной администрацией </w:t>
      </w:r>
      <w:r>
        <w:rPr>
          <w:color w:val="000000"/>
          <w:sz w:val="28"/>
          <w:szCs w:val="28"/>
        </w:rPr>
        <w:t>Владимировского</w:t>
      </w:r>
      <w:r w:rsidR="005524D3" w:rsidRPr="00F64333">
        <w:rPr>
          <w:color w:val="000000"/>
          <w:sz w:val="28"/>
          <w:szCs w:val="28"/>
        </w:rPr>
        <w:t xml:space="preserve"> сельсовета Убинского района Новосибирской области;</w:t>
      </w:r>
    </w:p>
    <w:p w:rsidR="005524D3" w:rsidRPr="00F64333" w:rsidRDefault="00F64333" w:rsidP="00F64333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524D3" w:rsidRPr="00F64333">
        <w:rPr>
          <w:color w:val="000000"/>
          <w:sz w:val="28"/>
          <w:szCs w:val="28"/>
        </w:rPr>
        <w:t>2.6.2 непредставление документов, предусмотренных пунктом 2.4 Положения.</w:t>
      </w: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524D3" w:rsidRPr="00F64333">
        <w:rPr>
          <w:color w:val="000000"/>
          <w:sz w:val="28"/>
          <w:szCs w:val="28"/>
        </w:rPr>
        <w:t>2.7. Об отказе в рассмотрении заявки заявитель извещается письменно не позднее 1 дня с момента поступления заявки. Заявка с предоставленными документами возвращается заявителю, что не лишает заявителя права вновь подать заявку.</w:t>
      </w: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</w:t>
      </w:r>
      <w:r w:rsidR="005524D3" w:rsidRPr="00F64333">
        <w:rPr>
          <w:color w:val="000000"/>
          <w:sz w:val="28"/>
          <w:szCs w:val="28"/>
        </w:rPr>
        <w:t>2.8. Заявка, предусмотренная пунктом 2.3 Положения, рассматривается Арендодателем не позднее 3 календарных дней с момента ее поступления.</w:t>
      </w: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524D3" w:rsidRPr="00F64333">
        <w:rPr>
          <w:color w:val="000000"/>
          <w:sz w:val="28"/>
          <w:szCs w:val="28"/>
        </w:rPr>
        <w:t>2.9. Основанием для отказа в заключении договора аренды, определяемым на момент подачи заявки, является:</w:t>
      </w: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524D3" w:rsidRPr="00F64333">
        <w:rPr>
          <w:color w:val="000000"/>
          <w:sz w:val="28"/>
          <w:szCs w:val="28"/>
        </w:rPr>
        <w:t>2.9.1</w:t>
      </w:r>
      <w:r>
        <w:rPr>
          <w:color w:val="000000"/>
          <w:sz w:val="28"/>
          <w:szCs w:val="28"/>
        </w:rPr>
        <w:t>.</w:t>
      </w:r>
      <w:r w:rsidR="005524D3" w:rsidRPr="00F643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="005524D3" w:rsidRPr="00F64333">
        <w:rPr>
          <w:color w:val="000000"/>
          <w:sz w:val="28"/>
          <w:szCs w:val="28"/>
        </w:rPr>
        <w:t>тсутствие заявленного муниципального имущества в муниципальном арендном фонде муниципального образования;</w:t>
      </w: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524D3" w:rsidRPr="00F64333">
        <w:rPr>
          <w:color w:val="000000"/>
          <w:sz w:val="28"/>
          <w:szCs w:val="28"/>
        </w:rPr>
        <w:t>2.9.2</w:t>
      </w:r>
      <w:r>
        <w:rPr>
          <w:color w:val="000000"/>
          <w:sz w:val="28"/>
          <w:szCs w:val="28"/>
        </w:rPr>
        <w:t>. Н</w:t>
      </w:r>
      <w:r w:rsidR="005524D3" w:rsidRPr="00F64333">
        <w:rPr>
          <w:color w:val="000000"/>
          <w:sz w:val="28"/>
          <w:szCs w:val="28"/>
        </w:rPr>
        <w:t>аличие заключенного договора аренды в отношении заявленного муниципального имущества.</w:t>
      </w: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524D3" w:rsidRPr="00F64333">
        <w:rPr>
          <w:color w:val="000000"/>
          <w:sz w:val="28"/>
          <w:szCs w:val="28"/>
        </w:rPr>
        <w:t>2.10. По результатам рассмотрения заявки Арендодатель в течение срока, определенного пунктом 2.8 Положения, направляет лицу, подавшему заявку (далее - Заявитель), письменное уведомление о предоставлении (отказе в предоставлении) муниципального имущества в аренду (далее - уведомление) способом, позволяющим удостовериться в факте получения Заявителем указанного уведомления.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В случае направления Арендодателем уведомления о предоставлении муниципального имущества в аренду, в уведомлении указывается на необходимость для Заявителя явиться в течение одного рабочего дня после дня получения указанного уведомления к Арендодателю для получения проекта договора аренды, а также о том, что если Заявитель в течение одного рабочего дня после дня получения уведомления не получил у Арендодателя проект договора аренды либо в течение трех рабочих дней после дня получения проекта договора аренды не передал Арендодателю подписанный со своей стороны проект договора аренды, Заявитель является утратившим право на заключение договора аренды муниципального имущества.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Арендодатель в течение одного рабочего дня после дня получения подписанного Заявителем (Арендатором) проекта договора аренды подписывает его и направляет один экземпляр договора аренды Заявителю (Арендатору).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В случае направления Арендодателем уведомления об отказе в предоставлении муниципального имущества в аренду, в уведомлении излагается мотивированный отказ в предоставлении муниципального имущества в аренду с указанием оснований для такого отказа. Заявка с предоставленными документами возвращается Заявителю вместе с уведомлением.</w:t>
      </w: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524D3" w:rsidRPr="00F64333">
        <w:rPr>
          <w:color w:val="000000"/>
          <w:sz w:val="28"/>
          <w:szCs w:val="28"/>
        </w:rPr>
        <w:t>2.11. Передача муниципального имущества по договору краткосрочной аренды оформляется актом приема-передачи.</w:t>
      </w: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524D3" w:rsidRPr="00F64333">
        <w:rPr>
          <w:color w:val="000000"/>
          <w:sz w:val="28"/>
          <w:szCs w:val="28"/>
        </w:rPr>
        <w:t xml:space="preserve">2.12. Акт приема-передачи должен содержать наименование и иные индивидуализирующие признаки муниципального имущества. Форма акта приема-передачи утверждается администрацией </w:t>
      </w:r>
      <w:r w:rsidR="00F64333">
        <w:rPr>
          <w:color w:val="000000"/>
          <w:sz w:val="28"/>
          <w:szCs w:val="28"/>
        </w:rPr>
        <w:t>Владимировского</w:t>
      </w:r>
      <w:r w:rsidR="005524D3" w:rsidRPr="00F64333">
        <w:rPr>
          <w:color w:val="000000"/>
          <w:sz w:val="28"/>
          <w:szCs w:val="28"/>
        </w:rPr>
        <w:t xml:space="preserve"> сельсовета Убинского района Новосибирской области.</w:t>
      </w: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524D3" w:rsidRPr="00F64333">
        <w:rPr>
          <w:color w:val="000000"/>
          <w:sz w:val="28"/>
          <w:szCs w:val="28"/>
        </w:rPr>
        <w:t>2.13. Договор краткосрочной аренды может быть досрочно прекращен по основаниям и в порядке, установленным действующим законодательством и (или) договором аренды.</w:t>
      </w: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524D3" w:rsidRPr="00F64333">
        <w:rPr>
          <w:color w:val="000000"/>
          <w:sz w:val="28"/>
          <w:szCs w:val="28"/>
        </w:rPr>
        <w:t xml:space="preserve">2.14. При прекращении договора краткосрочной аренды муниципальное имущество возвращается Арендодателю по акту приема-передачи, за </w:t>
      </w:r>
      <w:r w:rsidR="005524D3" w:rsidRPr="00F64333">
        <w:rPr>
          <w:color w:val="000000"/>
          <w:sz w:val="28"/>
          <w:szCs w:val="28"/>
        </w:rPr>
        <w:lastRenderedPageBreak/>
        <w:t>исключением случаев возникновения у Арендатора иных правовых оснований владения и пользования муниципальным имуществом.</w:t>
      </w: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524D3" w:rsidRPr="00F64333">
        <w:rPr>
          <w:color w:val="000000"/>
          <w:sz w:val="28"/>
          <w:szCs w:val="28"/>
        </w:rPr>
        <w:t>2.15. Контроль за использованием переданного в краткосрочную аренду муниципального имущества осуществляет Арендодатель.</w:t>
      </w: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524D3" w:rsidRPr="00F64333">
        <w:rPr>
          <w:color w:val="000000"/>
          <w:sz w:val="28"/>
          <w:szCs w:val="28"/>
        </w:rPr>
        <w:t>2.16. В случае несоблюдения Арендатором условий договора краткосрочной аренды Арендодатель принимает меры, направленные на расторжение договора аренды, в соответствии с действующим законодательством Российской Федерации.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 </w:t>
      </w:r>
    </w:p>
    <w:p w:rsidR="005524D3" w:rsidRPr="00890BE0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jc w:val="center"/>
        <w:rPr>
          <w:b/>
          <w:color w:val="000000"/>
          <w:sz w:val="28"/>
          <w:szCs w:val="28"/>
        </w:rPr>
      </w:pPr>
      <w:r w:rsidRPr="00890BE0">
        <w:rPr>
          <w:b/>
          <w:color w:val="000000"/>
          <w:sz w:val="28"/>
          <w:szCs w:val="28"/>
        </w:rPr>
        <w:t>3. Порядок определения размера арендной платы</w:t>
      </w:r>
    </w:p>
    <w:p w:rsidR="00890BE0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524D3" w:rsidRPr="00F64333">
        <w:rPr>
          <w:color w:val="000000"/>
          <w:sz w:val="28"/>
          <w:szCs w:val="28"/>
        </w:rPr>
        <w:t>3.1. Размер арендной платы (без НДС, если иное не предусмотрено законодательством Российской Федерации) при передаче муниципального имущества в краткосрочную аренду определяется в соответствии с методикой определения размера арендной платы.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 </w:t>
      </w:r>
    </w:p>
    <w:p w:rsidR="005524D3" w:rsidRPr="00890BE0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jc w:val="center"/>
        <w:rPr>
          <w:b/>
          <w:color w:val="000000"/>
          <w:sz w:val="28"/>
          <w:szCs w:val="28"/>
        </w:rPr>
      </w:pPr>
      <w:r w:rsidRPr="00890BE0">
        <w:rPr>
          <w:b/>
          <w:color w:val="000000"/>
          <w:sz w:val="28"/>
          <w:szCs w:val="28"/>
        </w:rPr>
        <w:t>4. Особенности передачи в аренду муниципального имущества казны, а также муниципальными учреждениями</w:t>
      </w:r>
    </w:p>
    <w:p w:rsidR="00890BE0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524D3" w:rsidRPr="00F64333">
        <w:rPr>
          <w:color w:val="000000"/>
          <w:sz w:val="28"/>
          <w:szCs w:val="28"/>
        </w:rPr>
        <w:t>4.1. Перечень объектов муниципального арендного фонда для некоммерческих организаций, предназначенных для сдачи в аренду (далее - Перечень), публикуется в печатном средстве массовой информации и (или) размещается на официальном сайте муниципального образования в информационно-телекоммуникационной сети Интернет (далее - Интернет-сайт) 1 и 15 числа каждого месяца.</w:t>
      </w: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524D3" w:rsidRPr="00F64333">
        <w:rPr>
          <w:color w:val="000000"/>
          <w:sz w:val="28"/>
          <w:szCs w:val="28"/>
        </w:rPr>
        <w:t xml:space="preserve">4.2. Формы договоров краткосрочной аренды муниципального имущества утверждаются администрацией </w:t>
      </w:r>
      <w:r w:rsidR="00F64333">
        <w:rPr>
          <w:color w:val="000000"/>
          <w:sz w:val="28"/>
          <w:szCs w:val="28"/>
        </w:rPr>
        <w:t>Владимировского</w:t>
      </w:r>
      <w:r w:rsidR="005524D3" w:rsidRPr="00F64333">
        <w:rPr>
          <w:color w:val="000000"/>
          <w:sz w:val="28"/>
          <w:szCs w:val="28"/>
        </w:rPr>
        <w:t xml:space="preserve"> сельсовета Убинского района Новосибирской области. Для муниципальных учреждений утвержденные администрацией </w:t>
      </w:r>
      <w:r w:rsidR="00F64333">
        <w:rPr>
          <w:color w:val="000000"/>
          <w:sz w:val="28"/>
          <w:szCs w:val="28"/>
        </w:rPr>
        <w:t>Владимировского</w:t>
      </w:r>
      <w:r w:rsidR="005524D3" w:rsidRPr="00F64333">
        <w:rPr>
          <w:color w:val="000000"/>
          <w:sz w:val="28"/>
          <w:szCs w:val="28"/>
        </w:rPr>
        <w:t xml:space="preserve"> сельсовета Убинского района Новосибирской области формы договоров краткосрочной аренды муниципального имущества носят рекомендательный характер.</w:t>
      </w: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524D3" w:rsidRPr="00F64333">
        <w:rPr>
          <w:color w:val="000000"/>
          <w:sz w:val="28"/>
          <w:szCs w:val="28"/>
        </w:rPr>
        <w:t xml:space="preserve">4.3. Перечень объектов муниципального недвижимого имущества, временно не востребованных в уставной деятельности муниципальных учреждений, после получения согласия администрации </w:t>
      </w:r>
      <w:r w:rsidR="00F64333">
        <w:rPr>
          <w:color w:val="000000"/>
          <w:sz w:val="28"/>
          <w:szCs w:val="28"/>
        </w:rPr>
        <w:t>Владимировского</w:t>
      </w:r>
      <w:r w:rsidR="005524D3" w:rsidRPr="00F64333">
        <w:rPr>
          <w:color w:val="000000"/>
          <w:sz w:val="28"/>
          <w:szCs w:val="28"/>
        </w:rPr>
        <w:t xml:space="preserve"> сельсовета Убинского района Новосибирской области на их передачу в аренду размещается на официальном сайте в информационно-телекоммуникационной сети Интернет администрации муниципального образования, в порядке, установленном регламентом сопровождения указанного сайта.</w:t>
      </w: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524D3" w:rsidRPr="00F64333">
        <w:rPr>
          <w:color w:val="000000"/>
          <w:sz w:val="28"/>
          <w:szCs w:val="28"/>
        </w:rPr>
        <w:t>4.4. Автономные и бюджетные учреждения без согласия собственника не вправе распоряжаться недвижимым имуществом и особо ценным движимым имуществом. Остальным имуществом автономные и бюджетные учреждения вправе распоряжаться самостоятельно, если иное не установлено законодательством Российской Федерации.</w:t>
      </w: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</w:t>
      </w:r>
      <w:r w:rsidR="005524D3" w:rsidRPr="00F64333">
        <w:rPr>
          <w:color w:val="000000"/>
          <w:sz w:val="28"/>
          <w:szCs w:val="28"/>
        </w:rPr>
        <w:t>4.5. Казенное учреждение не вправе распоряжаться имуществом без согласия собственника имущества, если иное не установлено законодательством Российской Федерации.</w:t>
      </w:r>
    </w:p>
    <w:p w:rsidR="005524D3" w:rsidRPr="00F64333" w:rsidRDefault="00890BE0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5524D3" w:rsidRPr="00F64333">
        <w:rPr>
          <w:color w:val="000000"/>
          <w:sz w:val="28"/>
          <w:szCs w:val="28"/>
        </w:rPr>
        <w:t xml:space="preserve">4.6. Муниципальные учреждения вправе передать в аренду муниципальное недвижимое имущество при наличии письменного согласия администрации </w:t>
      </w:r>
      <w:r w:rsidR="00F64333">
        <w:rPr>
          <w:color w:val="000000"/>
          <w:sz w:val="28"/>
          <w:szCs w:val="28"/>
        </w:rPr>
        <w:t>Владимировского</w:t>
      </w:r>
      <w:r w:rsidR="005524D3" w:rsidRPr="00F64333">
        <w:rPr>
          <w:color w:val="000000"/>
          <w:sz w:val="28"/>
          <w:szCs w:val="28"/>
        </w:rPr>
        <w:t xml:space="preserve"> сельсовета Убинского района Новосибирской области .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Письменное согласие предоставляется Уполномоченным органом при соблюдении следующих условий: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- наличия расчета арендной платы, осуществленного в соответствии с методикой определения арендной платы, утвержденной настоящим Решением;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 xml:space="preserve">- наличия положительного заключения администрации </w:t>
      </w:r>
      <w:r w:rsidR="00F64333">
        <w:rPr>
          <w:color w:val="000000"/>
          <w:sz w:val="28"/>
          <w:szCs w:val="28"/>
        </w:rPr>
        <w:t>Владимировского</w:t>
      </w:r>
      <w:r w:rsidRPr="00F64333">
        <w:rPr>
          <w:color w:val="000000"/>
          <w:sz w:val="28"/>
          <w:szCs w:val="28"/>
        </w:rPr>
        <w:t xml:space="preserve"> сельсовета Убинского района Новосибирской области, по результатам оценки влияния сдачи имущества в аренду на осуществление уставной деятельности.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Основанием для выдачи отрицательного заключения является прогнозируемое отрицательное влияние выбытия муниципального имущества из уставной деятельности муниципального учреждения.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 </w:t>
      </w: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УТВЕРЖДЕНО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 xml:space="preserve">решением </w:t>
      </w:r>
      <w:r w:rsidR="00890BE0">
        <w:rPr>
          <w:color w:val="000000"/>
          <w:sz w:val="28"/>
          <w:szCs w:val="28"/>
        </w:rPr>
        <w:t>________</w:t>
      </w:r>
      <w:r w:rsidRPr="00F64333">
        <w:rPr>
          <w:color w:val="000000"/>
          <w:sz w:val="28"/>
          <w:szCs w:val="28"/>
        </w:rPr>
        <w:t xml:space="preserve"> сессии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Совета депутатов</w:t>
      </w:r>
    </w:p>
    <w:p w:rsidR="005524D3" w:rsidRPr="00F64333" w:rsidRDefault="00F64333" w:rsidP="00890BE0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Владимировского</w:t>
      </w:r>
      <w:r w:rsidR="005524D3" w:rsidRPr="00F64333">
        <w:rPr>
          <w:color w:val="000000"/>
          <w:sz w:val="28"/>
          <w:szCs w:val="28"/>
        </w:rPr>
        <w:t xml:space="preserve"> сельсовета</w:t>
      </w:r>
    </w:p>
    <w:p w:rsidR="005524D3" w:rsidRPr="00F6433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Убинского района</w:t>
      </w:r>
    </w:p>
    <w:p w:rsidR="005524D3" w:rsidRPr="00F6433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Новосибирской области</w:t>
      </w:r>
    </w:p>
    <w:p w:rsidR="005524D3" w:rsidRPr="00F6433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пятого созыва</w:t>
      </w:r>
    </w:p>
    <w:p w:rsidR="005524D3" w:rsidRPr="00F6433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 xml:space="preserve">от </w:t>
      </w:r>
      <w:r w:rsidR="00890BE0">
        <w:rPr>
          <w:color w:val="000000"/>
          <w:sz w:val="28"/>
          <w:szCs w:val="28"/>
        </w:rPr>
        <w:t>00</w:t>
      </w:r>
      <w:r w:rsidRPr="00F64333">
        <w:rPr>
          <w:color w:val="000000"/>
          <w:sz w:val="28"/>
          <w:szCs w:val="28"/>
        </w:rPr>
        <w:t>.</w:t>
      </w:r>
      <w:r w:rsidR="00890BE0">
        <w:rPr>
          <w:color w:val="000000"/>
          <w:sz w:val="28"/>
          <w:szCs w:val="28"/>
        </w:rPr>
        <w:t>00</w:t>
      </w:r>
      <w:r w:rsidRPr="00F64333">
        <w:rPr>
          <w:color w:val="000000"/>
          <w:sz w:val="28"/>
          <w:szCs w:val="28"/>
        </w:rPr>
        <w:t>.20</w:t>
      </w:r>
      <w:r w:rsidR="00890BE0">
        <w:rPr>
          <w:color w:val="000000"/>
          <w:sz w:val="28"/>
          <w:szCs w:val="28"/>
        </w:rPr>
        <w:t xml:space="preserve">20 </w:t>
      </w:r>
      <w:r w:rsidRPr="00F64333">
        <w:rPr>
          <w:color w:val="000000"/>
          <w:sz w:val="28"/>
          <w:szCs w:val="28"/>
        </w:rPr>
        <w:t xml:space="preserve"> №</w:t>
      </w:r>
      <w:r w:rsidR="00890BE0">
        <w:rPr>
          <w:color w:val="000000"/>
          <w:sz w:val="28"/>
          <w:szCs w:val="28"/>
        </w:rPr>
        <w:t xml:space="preserve"> 00</w:t>
      </w:r>
    </w:p>
    <w:p w:rsidR="005524D3" w:rsidRPr="00F6433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 </w:t>
      </w:r>
    </w:p>
    <w:p w:rsidR="005524D3" w:rsidRPr="00F6433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64333">
        <w:rPr>
          <w:b/>
          <w:bCs/>
          <w:color w:val="000000"/>
          <w:sz w:val="28"/>
          <w:szCs w:val="28"/>
        </w:rPr>
        <w:t>МЕТОДИКА</w:t>
      </w:r>
    </w:p>
    <w:p w:rsidR="005524D3" w:rsidRPr="00F6433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64333">
        <w:rPr>
          <w:b/>
          <w:bCs/>
          <w:color w:val="000000"/>
          <w:sz w:val="28"/>
          <w:szCs w:val="28"/>
        </w:rPr>
        <w:t>определения размера арендной платы за недвижимое муниципальное имущество</w:t>
      </w:r>
    </w:p>
    <w:p w:rsidR="005524D3" w:rsidRPr="00F6433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 </w:t>
      </w:r>
    </w:p>
    <w:p w:rsidR="005524D3" w:rsidRPr="00890BE0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890BE0">
        <w:rPr>
          <w:b/>
          <w:color w:val="000000"/>
          <w:sz w:val="28"/>
          <w:szCs w:val="28"/>
        </w:rPr>
        <w:t>1. Общие положения</w:t>
      </w: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1.1. Настоящая методика устанавливает порядок определения размера арендной платы за объекты муниципального недвижимого имущества: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- отдельно стоящие здания;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- входящие в состав нежилых зданий отдельные нежилые помещения;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- входящие в состав жилых зданий отдельные нежилые помещения (встроенные, пристроенные и встроенно-пристроенные);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- часть нежилого помещения.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 </w:t>
      </w:r>
    </w:p>
    <w:p w:rsidR="005524D3" w:rsidRPr="00890BE0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890BE0">
        <w:rPr>
          <w:b/>
          <w:color w:val="000000"/>
          <w:sz w:val="28"/>
          <w:szCs w:val="28"/>
        </w:rPr>
        <w:t>2. Порядок определения арендной платы</w:t>
      </w:r>
    </w:p>
    <w:p w:rsidR="00890BE0" w:rsidRDefault="00890BE0" w:rsidP="005524D3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2.1. Почасовая арендная плата за отдельно стоящие здания, входящие в состав нежилых зданий отдельные нежилые помещения, входящие в состав жилых зданий отдельные нежилые помещения (встроенные, пристроенные и встроенно-пристроенные), часть нежилого помещения (далее - Объекты) определяется путем деления базовой ставки арендной платы на среднее количество астрономических часов и умножения на площадь арендуемого Объекта и корректировочные коэффициенты.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 xml:space="preserve">2.2. Базовая ставка арендной платы составляет ____ руб./кв. м в год. </w:t>
      </w:r>
      <w:r w:rsidR="00890BE0">
        <w:rPr>
          <w:color w:val="000000"/>
          <w:sz w:val="28"/>
          <w:szCs w:val="28"/>
        </w:rPr>
        <w:t xml:space="preserve">                      </w:t>
      </w:r>
      <w:r w:rsidRPr="00F64333">
        <w:rPr>
          <w:color w:val="000000"/>
          <w:sz w:val="28"/>
          <w:szCs w:val="28"/>
        </w:rPr>
        <w:t xml:space="preserve">Новая базовая ставка арендной платы утверждается решением Совета депутатов </w:t>
      </w:r>
      <w:r w:rsidR="00F64333">
        <w:rPr>
          <w:color w:val="000000"/>
          <w:sz w:val="28"/>
          <w:szCs w:val="28"/>
        </w:rPr>
        <w:t>Владимировского</w:t>
      </w:r>
      <w:r w:rsidRPr="00F64333">
        <w:rPr>
          <w:color w:val="000000"/>
          <w:sz w:val="28"/>
          <w:szCs w:val="28"/>
        </w:rPr>
        <w:t xml:space="preserve"> сельсовета Убинского района Новосибирской области.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2.3. Расчет арендной платы производится по формуле: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proofErr w:type="spellStart"/>
      <w:r w:rsidRPr="00F64333">
        <w:rPr>
          <w:color w:val="000000"/>
          <w:sz w:val="28"/>
          <w:szCs w:val="28"/>
        </w:rPr>
        <w:t>Ам</w:t>
      </w:r>
      <w:proofErr w:type="spellEnd"/>
      <w:r w:rsidRPr="00F64333">
        <w:rPr>
          <w:color w:val="000000"/>
          <w:sz w:val="28"/>
          <w:szCs w:val="28"/>
        </w:rPr>
        <w:t xml:space="preserve"> = </w:t>
      </w:r>
      <w:proofErr w:type="spellStart"/>
      <w:r w:rsidRPr="00F64333">
        <w:rPr>
          <w:color w:val="000000"/>
          <w:sz w:val="28"/>
          <w:szCs w:val="28"/>
        </w:rPr>
        <w:t>Абм</w:t>
      </w:r>
      <w:proofErr w:type="spellEnd"/>
      <w:r w:rsidRPr="00F64333">
        <w:rPr>
          <w:color w:val="000000"/>
          <w:sz w:val="28"/>
          <w:szCs w:val="28"/>
        </w:rPr>
        <w:t xml:space="preserve"> : </w:t>
      </w:r>
      <w:proofErr w:type="spellStart"/>
      <w:r w:rsidRPr="00F64333">
        <w:rPr>
          <w:color w:val="000000"/>
          <w:sz w:val="28"/>
          <w:szCs w:val="28"/>
        </w:rPr>
        <w:t>Ач</w:t>
      </w:r>
      <w:proofErr w:type="spellEnd"/>
      <w:r w:rsidRPr="00F64333">
        <w:rPr>
          <w:color w:val="000000"/>
          <w:sz w:val="28"/>
          <w:szCs w:val="28"/>
        </w:rPr>
        <w:t xml:space="preserve"> </w:t>
      </w:r>
      <w:proofErr w:type="spellStart"/>
      <w:r w:rsidRPr="00F64333">
        <w:rPr>
          <w:color w:val="000000"/>
          <w:sz w:val="28"/>
          <w:szCs w:val="28"/>
        </w:rPr>
        <w:t>x</w:t>
      </w:r>
      <w:proofErr w:type="spellEnd"/>
      <w:r w:rsidRPr="00F64333">
        <w:rPr>
          <w:color w:val="000000"/>
          <w:sz w:val="28"/>
          <w:szCs w:val="28"/>
        </w:rPr>
        <w:t xml:space="preserve"> Па </w:t>
      </w:r>
      <w:proofErr w:type="spellStart"/>
      <w:r w:rsidRPr="00F64333">
        <w:rPr>
          <w:color w:val="000000"/>
          <w:sz w:val="28"/>
          <w:szCs w:val="28"/>
        </w:rPr>
        <w:t>x</w:t>
      </w:r>
      <w:proofErr w:type="spellEnd"/>
      <w:r w:rsidRPr="00F64333">
        <w:rPr>
          <w:color w:val="000000"/>
          <w:sz w:val="28"/>
          <w:szCs w:val="28"/>
        </w:rPr>
        <w:t xml:space="preserve"> </w:t>
      </w:r>
      <w:proofErr w:type="spellStart"/>
      <w:r w:rsidRPr="00F64333">
        <w:rPr>
          <w:color w:val="000000"/>
          <w:sz w:val="28"/>
          <w:szCs w:val="28"/>
        </w:rPr>
        <w:t>Кв</w:t>
      </w:r>
      <w:proofErr w:type="spellEnd"/>
      <w:r w:rsidRPr="00F64333">
        <w:rPr>
          <w:color w:val="000000"/>
          <w:sz w:val="28"/>
          <w:szCs w:val="28"/>
        </w:rPr>
        <w:t xml:space="preserve"> </w:t>
      </w:r>
      <w:proofErr w:type="spellStart"/>
      <w:r w:rsidRPr="00F64333">
        <w:rPr>
          <w:color w:val="000000"/>
          <w:sz w:val="28"/>
          <w:szCs w:val="28"/>
        </w:rPr>
        <w:t>x</w:t>
      </w:r>
      <w:proofErr w:type="spellEnd"/>
      <w:r w:rsidRPr="00F64333">
        <w:rPr>
          <w:color w:val="000000"/>
          <w:sz w:val="28"/>
          <w:szCs w:val="28"/>
        </w:rPr>
        <w:t xml:space="preserve"> </w:t>
      </w:r>
      <w:proofErr w:type="spellStart"/>
      <w:r w:rsidRPr="00F64333">
        <w:rPr>
          <w:color w:val="000000"/>
          <w:sz w:val="28"/>
          <w:szCs w:val="28"/>
        </w:rPr>
        <w:t>Кз</w:t>
      </w:r>
      <w:proofErr w:type="spellEnd"/>
      <w:r w:rsidRPr="00F64333">
        <w:rPr>
          <w:color w:val="000000"/>
          <w:sz w:val="28"/>
          <w:szCs w:val="28"/>
        </w:rPr>
        <w:t xml:space="preserve"> </w:t>
      </w:r>
      <w:proofErr w:type="spellStart"/>
      <w:r w:rsidRPr="00F64333">
        <w:rPr>
          <w:color w:val="000000"/>
          <w:sz w:val="28"/>
          <w:szCs w:val="28"/>
        </w:rPr>
        <w:t>x</w:t>
      </w:r>
      <w:proofErr w:type="spellEnd"/>
      <w:r w:rsidRPr="00F64333">
        <w:rPr>
          <w:color w:val="000000"/>
          <w:sz w:val="28"/>
          <w:szCs w:val="28"/>
        </w:rPr>
        <w:t xml:space="preserve"> Кт </w:t>
      </w:r>
      <w:proofErr w:type="spellStart"/>
      <w:r w:rsidRPr="00F64333">
        <w:rPr>
          <w:color w:val="000000"/>
          <w:sz w:val="28"/>
          <w:szCs w:val="28"/>
        </w:rPr>
        <w:t>x</w:t>
      </w:r>
      <w:proofErr w:type="spellEnd"/>
      <w:r w:rsidRPr="00F64333">
        <w:rPr>
          <w:color w:val="000000"/>
          <w:sz w:val="28"/>
          <w:szCs w:val="28"/>
        </w:rPr>
        <w:t xml:space="preserve"> Ки, где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proofErr w:type="spellStart"/>
      <w:r w:rsidRPr="00F64333">
        <w:rPr>
          <w:color w:val="000000"/>
          <w:sz w:val="28"/>
          <w:szCs w:val="28"/>
        </w:rPr>
        <w:t>Ам</w:t>
      </w:r>
      <w:proofErr w:type="spellEnd"/>
      <w:r w:rsidRPr="00F64333">
        <w:rPr>
          <w:color w:val="000000"/>
          <w:sz w:val="28"/>
          <w:szCs w:val="28"/>
        </w:rPr>
        <w:t xml:space="preserve"> - базовая ставка месячная ставка арендной платы почасового пользователя, рассчитанная в соответствии с требованиями действующей методики расчета арендной платы.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proofErr w:type="spellStart"/>
      <w:r w:rsidRPr="00F64333">
        <w:rPr>
          <w:color w:val="000000"/>
          <w:sz w:val="28"/>
          <w:szCs w:val="28"/>
        </w:rPr>
        <w:t>Абм</w:t>
      </w:r>
      <w:proofErr w:type="spellEnd"/>
      <w:r w:rsidRPr="00F64333">
        <w:rPr>
          <w:color w:val="000000"/>
          <w:sz w:val="28"/>
          <w:szCs w:val="28"/>
        </w:rPr>
        <w:t xml:space="preserve"> - базовая месячная ставка арендной платы;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proofErr w:type="spellStart"/>
      <w:r w:rsidRPr="00F64333">
        <w:rPr>
          <w:color w:val="000000"/>
          <w:sz w:val="28"/>
          <w:szCs w:val="28"/>
        </w:rPr>
        <w:t>Ач</w:t>
      </w:r>
      <w:proofErr w:type="spellEnd"/>
      <w:r w:rsidRPr="00F64333">
        <w:rPr>
          <w:color w:val="000000"/>
          <w:sz w:val="28"/>
          <w:szCs w:val="28"/>
        </w:rPr>
        <w:t xml:space="preserve"> - среднее количество астрономических часов в месяце (30 </w:t>
      </w:r>
      <w:proofErr w:type="spellStart"/>
      <w:r w:rsidRPr="00F64333">
        <w:rPr>
          <w:color w:val="000000"/>
          <w:sz w:val="28"/>
          <w:szCs w:val="28"/>
        </w:rPr>
        <w:t>x</w:t>
      </w:r>
      <w:proofErr w:type="spellEnd"/>
      <w:r w:rsidRPr="00F64333">
        <w:rPr>
          <w:color w:val="000000"/>
          <w:sz w:val="28"/>
          <w:szCs w:val="28"/>
        </w:rPr>
        <w:t xml:space="preserve"> 24 ч.);</w:t>
      </w:r>
    </w:p>
    <w:p w:rsidR="001F2945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 xml:space="preserve">Па - площадь Объекта (кв. м.); 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proofErr w:type="spellStart"/>
      <w:r w:rsidRPr="00F64333">
        <w:rPr>
          <w:color w:val="000000"/>
          <w:sz w:val="28"/>
          <w:szCs w:val="28"/>
        </w:rPr>
        <w:lastRenderedPageBreak/>
        <w:t>Кв</w:t>
      </w:r>
      <w:proofErr w:type="spellEnd"/>
      <w:r w:rsidRPr="00F64333">
        <w:rPr>
          <w:color w:val="000000"/>
          <w:sz w:val="28"/>
          <w:szCs w:val="28"/>
        </w:rPr>
        <w:t xml:space="preserve"> - коэффициент временного пользования (количество часов в месяц, приходящихся на почасового пользователя).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F64333">
        <w:rPr>
          <w:color w:val="000000"/>
          <w:sz w:val="28"/>
          <w:szCs w:val="28"/>
        </w:rPr>
        <w:t>Кз</w:t>
      </w:r>
      <w:proofErr w:type="spellEnd"/>
      <w:r w:rsidRPr="00F64333">
        <w:rPr>
          <w:color w:val="000000"/>
          <w:sz w:val="28"/>
          <w:szCs w:val="28"/>
        </w:rPr>
        <w:t xml:space="preserve"> - коэффициент территориальной зоны (табл. № 1);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Кт - коэффициент типа Объекта (табл. № 2);</w:t>
      </w:r>
    </w:p>
    <w:p w:rsidR="005524D3" w:rsidRPr="00F64333" w:rsidRDefault="005524D3" w:rsidP="001F2945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Ки - коэффициент интенсивности использования помещения, который принимает значение 1,8.</w:t>
      </w:r>
    </w:p>
    <w:p w:rsidR="005524D3" w:rsidRPr="00F64333" w:rsidRDefault="005524D3" w:rsidP="005524D3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 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Таблица № 1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 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Значение коэффициента территориальной зоны</w:t>
      </w:r>
    </w:p>
    <w:tbl>
      <w:tblPr>
        <w:tblW w:w="9759" w:type="dxa"/>
        <w:tblInd w:w="-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9"/>
        <w:gridCol w:w="3118"/>
        <w:gridCol w:w="2835"/>
        <w:gridCol w:w="2517"/>
      </w:tblGrid>
      <w:tr w:rsidR="001F2945" w:rsidTr="001F2945">
        <w:tblPrEx>
          <w:tblCellMar>
            <w:top w:w="0" w:type="dxa"/>
            <w:bottom w:w="0" w:type="dxa"/>
          </w:tblCellMar>
        </w:tblPrEx>
        <w:trPr>
          <w:trHeight w:val="665"/>
        </w:trPr>
        <w:tc>
          <w:tcPr>
            <w:tcW w:w="1289" w:type="dxa"/>
          </w:tcPr>
          <w:p w:rsidR="001F2945" w:rsidRDefault="001F2945" w:rsidP="001F2945">
            <w:pPr>
              <w:pStyle w:val="a5"/>
              <w:numPr>
                <w:ilvl w:val="0"/>
                <w:numId w:val="1"/>
              </w:numPr>
              <w:spacing w:after="0"/>
              <w:ind w:left="53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</w:p>
          <w:p w:rsidR="001F2945" w:rsidRDefault="001F2945" w:rsidP="00890BE0">
            <w:pPr>
              <w:pStyle w:val="a5"/>
              <w:numPr>
                <w:ilvl w:val="0"/>
                <w:numId w:val="1"/>
              </w:numPr>
              <w:spacing w:after="0"/>
              <w:ind w:left="53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</w:tcPr>
          <w:p w:rsidR="001F2945" w:rsidRDefault="001F2945" w:rsidP="001F2945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Административные </w:t>
            </w:r>
            <w:r w:rsidRPr="00F64333">
              <w:rPr>
                <w:color w:val="000000"/>
                <w:sz w:val="28"/>
                <w:szCs w:val="28"/>
              </w:rPr>
              <w:t>районы</w:t>
            </w:r>
          </w:p>
        </w:tc>
        <w:tc>
          <w:tcPr>
            <w:tcW w:w="2835" w:type="dxa"/>
          </w:tcPr>
          <w:p w:rsidR="001F2945" w:rsidRDefault="001F2945" w:rsidP="001F2945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r w:rsidRPr="00F64333">
              <w:rPr>
                <w:color w:val="000000"/>
                <w:sz w:val="28"/>
                <w:szCs w:val="28"/>
              </w:rPr>
              <w:t>Градостроительные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64333">
              <w:rPr>
                <w:color w:val="000000"/>
                <w:sz w:val="28"/>
                <w:szCs w:val="28"/>
              </w:rPr>
              <w:t>зоны</w:t>
            </w:r>
          </w:p>
        </w:tc>
        <w:tc>
          <w:tcPr>
            <w:tcW w:w="2517" w:type="dxa"/>
          </w:tcPr>
          <w:p w:rsidR="001F2945" w:rsidRDefault="001F2945" w:rsidP="001F2945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proofErr w:type="spellStart"/>
            <w:r w:rsidRPr="00F64333">
              <w:rPr>
                <w:color w:val="000000"/>
                <w:sz w:val="28"/>
                <w:szCs w:val="28"/>
              </w:rPr>
              <w:t>Кз</w:t>
            </w:r>
            <w:proofErr w:type="spellEnd"/>
            <w:r w:rsidRPr="00F6433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F64333">
              <w:rPr>
                <w:color w:val="000000"/>
                <w:sz w:val="28"/>
                <w:szCs w:val="28"/>
              </w:rPr>
              <w:t>коэффициент территориальной зоны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1F2945" w:rsidTr="001F2945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1289" w:type="dxa"/>
          </w:tcPr>
          <w:p w:rsidR="001F2945" w:rsidRDefault="001F2945" w:rsidP="00890BE0">
            <w:pPr>
              <w:pStyle w:val="a5"/>
              <w:numPr>
                <w:ilvl w:val="0"/>
                <w:numId w:val="1"/>
              </w:numPr>
              <w:spacing w:after="0"/>
              <w:ind w:left="53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</w:tcPr>
          <w:p w:rsidR="001F2945" w:rsidRDefault="001F2945" w:rsidP="001F2945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1F2945" w:rsidRPr="00F64333" w:rsidRDefault="001F2945" w:rsidP="001F2945">
            <w:pPr>
              <w:pStyle w:val="a5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17" w:type="dxa"/>
          </w:tcPr>
          <w:p w:rsidR="001F2945" w:rsidRPr="00F64333" w:rsidRDefault="001F2945" w:rsidP="001F2945">
            <w:pPr>
              <w:pStyle w:val="a5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524D3" w:rsidRPr="00F64333" w:rsidRDefault="005524D3" w:rsidP="001F2945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 xml:space="preserve"> </w:t>
      </w:r>
      <w:r w:rsidR="001F2945">
        <w:rPr>
          <w:color w:val="000000"/>
          <w:sz w:val="28"/>
          <w:szCs w:val="28"/>
        </w:rPr>
        <w:t xml:space="preserve">    </w:t>
      </w:r>
      <w:r w:rsidRPr="00F64333">
        <w:rPr>
          <w:color w:val="000000"/>
          <w:sz w:val="28"/>
          <w:szCs w:val="28"/>
        </w:rPr>
        <w:t>Для Объектов, расположенных вне черты муниципального образования, значение коэффициента зоны устанавливается равное 0,1.</w:t>
      </w:r>
    </w:p>
    <w:p w:rsidR="005524D3" w:rsidRPr="00F64333" w:rsidRDefault="005524D3" w:rsidP="001F2945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При аренде Объектов, расположенных на границе градостроительных зон, Департамент при расчете арендной платы устанавливает значение коэффициента зоны, рассчитанное как среднее арифметическое значений, установленных для граничащих зон.</w:t>
      </w:r>
    </w:p>
    <w:p w:rsidR="005524D3" w:rsidRPr="001F2945" w:rsidRDefault="005524D3" w:rsidP="001F2945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1F2945">
        <w:rPr>
          <w:color w:val="000000"/>
          <w:sz w:val="28"/>
          <w:szCs w:val="28"/>
        </w:rPr>
        <w:t>Коэффициент типа Объекта (Кт) принимает значения, приведенные в таблице № 2.</w:t>
      </w:r>
    </w:p>
    <w:p w:rsidR="005524D3" w:rsidRPr="00F64333" w:rsidRDefault="005524D3" w:rsidP="001F2945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 </w:t>
      </w:r>
    </w:p>
    <w:p w:rsidR="005524D3" w:rsidRPr="00F64333" w:rsidRDefault="005524D3" w:rsidP="00890BE0">
      <w:pPr>
        <w:pStyle w:val="a5"/>
        <w:numPr>
          <w:ilvl w:val="0"/>
          <w:numId w:val="1"/>
        </w:numPr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Таблица № 2</w:t>
      </w:r>
    </w:p>
    <w:p w:rsidR="005524D3" w:rsidRPr="00F64333" w:rsidRDefault="005524D3" w:rsidP="001F2945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64333">
        <w:rPr>
          <w:color w:val="000000"/>
          <w:sz w:val="28"/>
          <w:szCs w:val="28"/>
        </w:rPr>
        <w:t>Значения коэффициента типа Объекта</w:t>
      </w:r>
    </w:p>
    <w:p w:rsidR="001F2945" w:rsidRDefault="001F2945" w:rsidP="001F294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9975" w:type="dxa"/>
        <w:tblInd w:w="-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3"/>
        <w:gridCol w:w="1350"/>
        <w:gridCol w:w="1523"/>
        <w:gridCol w:w="1102"/>
        <w:gridCol w:w="1097"/>
        <w:gridCol w:w="1381"/>
        <w:gridCol w:w="1539"/>
      </w:tblGrid>
      <w:tr w:rsidR="001F2945" w:rsidTr="001F2945">
        <w:tblPrEx>
          <w:tblCellMar>
            <w:top w:w="0" w:type="dxa"/>
            <w:bottom w:w="0" w:type="dxa"/>
          </w:tblCellMar>
        </w:tblPrEx>
        <w:trPr>
          <w:trHeight w:val="1032"/>
        </w:trPr>
        <w:tc>
          <w:tcPr>
            <w:tcW w:w="1983" w:type="dxa"/>
          </w:tcPr>
          <w:p w:rsidR="001F2945" w:rsidRPr="001F2945" w:rsidRDefault="001F2945" w:rsidP="001F2945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r w:rsidRPr="001F2945">
              <w:rPr>
                <w:color w:val="000000"/>
                <w:sz w:val="28"/>
                <w:szCs w:val="28"/>
              </w:rPr>
              <w:t>Характер использования объекта</w:t>
            </w:r>
          </w:p>
        </w:tc>
        <w:tc>
          <w:tcPr>
            <w:tcW w:w="1350" w:type="dxa"/>
          </w:tcPr>
          <w:p w:rsidR="001F2945" w:rsidRPr="001F2945" w:rsidRDefault="001F2945" w:rsidP="001F2945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r w:rsidRPr="001F2945">
              <w:rPr>
                <w:color w:val="000000"/>
                <w:sz w:val="28"/>
                <w:szCs w:val="28"/>
              </w:rPr>
              <w:t>Значение коэффициента</w:t>
            </w:r>
          </w:p>
        </w:tc>
        <w:tc>
          <w:tcPr>
            <w:tcW w:w="1523" w:type="dxa"/>
          </w:tcPr>
          <w:p w:rsidR="001F2945" w:rsidRPr="001F2945" w:rsidRDefault="001F2945" w:rsidP="001F2945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r w:rsidRPr="001F2945">
              <w:rPr>
                <w:color w:val="000000"/>
                <w:sz w:val="28"/>
                <w:szCs w:val="28"/>
              </w:rPr>
              <w:t xml:space="preserve">1-й, 2-й,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F2945">
              <w:rPr>
                <w:color w:val="000000"/>
                <w:sz w:val="28"/>
                <w:szCs w:val="28"/>
              </w:rPr>
              <w:t>n-й</w:t>
            </w:r>
            <w:proofErr w:type="spellEnd"/>
            <w:r w:rsidRPr="001F2945">
              <w:rPr>
                <w:color w:val="000000"/>
                <w:sz w:val="28"/>
                <w:szCs w:val="28"/>
              </w:rPr>
              <w:t>, этажи</w:t>
            </w:r>
          </w:p>
        </w:tc>
        <w:tc>
          <w:tcPr>
            <w:tcW w:w="1102" w:type="dxa"/>
          </w:tcPr>
          <w:p w:rsidR="001F2945" w:rsidRPr="001F2945" w:rsidRDefault="001F2945" w:rsidP="001F2945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r w:rsidRPr="001F2945">
              <w:rPr>
                <w:color w:val="000000"/>
                <w:sz w:val="28"/>
                <w:szCs w:val="28"/>
              </w:rPr>
              <w:t>Цоколь</w:t>
            </w:r>
          </w:p>
        </w:tc>
        <w:tc>
          <w:tcPr>
            <w:tcW w:w="1097" w:type="dxa"/>
          </w:tcPr>
          <w:p w:rsidR="001F2945" w:rsidRPr="001F2945" w:rsidRDefault="001F2945" w:rsidP="001F2945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r w:rsidRPr="001F2945">
              <w:rPr>
                <w:color w:val="000000"/>
                <w:sz w:val="28"/>
                <w:szCs w:val="28"/>
              </w:rPr>
              <w:t>Подвал</w:t>
            </w:r>
          </w:p>
        </w:tc>
        <w:tc>
          <w:tcPr>
            <w:tcW w:w="1381" w:type="dxa"/>
          </w:tcPr>
          <w:p w:rsidR="001F2945" w:rsidRPr="001F2945" w:rsidRDefault="001F2945" w:rsidP="001F2945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r w:rsidRPr="001F2945">
              <w:rPr>
                <w:color w:val="000000"/>
                <w:sz w:val="28"/>
                <w:szCs w:val="28"/>
              </w:rPr>
              <w:t>Чердак, мансарда</w:t>
            </w:r>
          </w:p>
        </w:tc>
        <w:tc>
          <w:tcPr>
            <w:tcW w:w="1539" w:type="dxa"/>
          </w:tcPr>
          <w:p w:rsidR="001F2945" w:rsidRPr="001F2945" w:rsidRDefault="001F2945" w:rsidP="001F2945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r w:rsidRPr="001F2945">
              <w:rPr>
                <w:color w:val="000000"/>
                <w:sz w:val="28"/>
                <w:szCs w:val="28"/>
              </w:rPr>
              <w:t>Антресоль</w:t>
            </w:r>
          </w:p>
        </w:tc>
      </w:tr>
      <w:tr w:rsidR="001F2945" w:rsidTr="001F2945">
        <w:tblPrEx>
          <w:tblCellMar>
            <w:top w:w="0" w:type="dxa"/>
            <w:bottom w:w="0" w:type="dxa"/>
          </w:tblCellMar>
        </w:tblPrEx>
        <w:trPr>
          <w:trHeight w:val="611"/>
        </w:trPr>
        <w:tc>
          <w:tcPr>
            <w:tcW w:w="1983" w:type="dxa"/>
          </w:tcPr>
          <w:p w:rsidR="001F2945" w:rsidRPr="00F64333" w:rsidRDefault="001F2945" w:rsidP="001F2945">
            <w:pPr>
              <w:pStyle w:val="a5"/>
              <w:numPr>
                <w:ilvl w:val="0"/>
                <w:numId w:val="1"/>
              </w:numPr>
              <w:spacing w:after="0"/>
              <w:ind w:left="788"/>
              <w:jc w:val="both"/>
              <w:rPr>
                <w:color w:val="000000"/>
                <w:sz w:val="28"/>
                <w:szCs w:val="28"/>
              </w:rPr>
            </w:pPr>
            <w:r w:rsidRPr="00F6433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0" w:type="dxa"/>
          </w:tcPr>
          <w:p w:rsidR="001F2945" w:rsidRPr="00F64333" w:rsidRDefault="001F2945" w:rsidP="001F2945">
            <w:pPr>
              <w:pStyle w:val="a5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</w:tcPr>
          <w:p w:rsidR="001F2945" w:rsidRPr="00F64333" w:rsidRDefault="001F2945" w:rsidP="001F2945">
            <w:pPr>
              <w:pStyle w:val="a5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</w:tcPr>
          <w:p w:rsidR="001F2945" w:rsidRPr="00F64333" w:rsidRDefault="001F2945" w:rsidP="001F2945">
            <w:pPr>
              <w:pStyle w:val="a5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1F2945" w:rsidRPr="00F64333" w:rsidRDefault="001F2945" w:rsidP="001F2945">
            <w:pPr>
              <w:pStyle w:val="a5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</w:tcPr>
          <w:p w:rsidR="001F2945" w:rsidRPr="00F64333" w:rsidRDefault="001F2945" w:rsidP="001F2945">
            <w:pPr>
              <w:pStyle w:val="a5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:rsidR="001F2945" w:rsidRPr="00F64333" w:rsidRDefault="001F2945" w:rsidP="001F2945">
            <w:pPr>
              <w:pStyle w:val="a5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C1F25" w:rsidRPr="00F64333" w:rsidRDefault="005C1F25" w:rsidP="005524D3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5C1F25" w:rsidRPr="00F64333" w:rsidSect="005C1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D32CF"/>
    <w:rsid w:val="001F2945"/>
    <w:rsid w:val="003759A5"/>
    <w:rsid w:val="005524D3"/>
    <w:rsid w:val="005C1F25"/>
    <w:rsid w:val="006D32CF"/>
    <w:rsid w:val="00890BE0"/>
    <w:rsid w:val="00AF1AFB"/>
    <w:rsid w:val="00D967F6"/>
    <w:rsid w:val="00DC3462"/>
    <w:rsid w:val="00F64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2C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6D32CF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D32CF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3">
    <w:name w:val="Название Знак"/>
    <w:basedOn w:val="a0"/>
    <w:link w:val="a4"/>
    <w:locked/>
    <w:rsid w:val="006D32CF"/>
    <w:rPr>
      <w:sz w:val="28"/>
      <w:szCs w:val="24"/>
    </w:rPr>
  </w:style>
  <w:style w:type="paragraph" w:styleId="a4">
    <w:name w:val="Title"/>
    <w:basedOn w:val="a"/>
    <w:link w:val="a3"/>
    <w:qFormat/>
    <w:rsid w:val="006D32CF"/>
    <w:pPr>
      <w:spacing w:after="0" w:line="240" w:lineRule="auto"/>
      <w:jc w:val="center"/>
    </w:pPr>
    <w:rPr>
      <w:rFonts w:asciiTheme="minorHAnsi" w:eastAsiaTheme="minorHAnsi" w:hAnsiTheme="minorHAnsi" w:cstheme="minorBidi"/>
      <w:sz w:val="28"/>
      <w:szCs w:val="24"/>
    </w:rPr>
  </w:style>
  <w:style w:type="character" w:customStyle="1" w:styleId="1">
    <w:name w:val="Название Знак1"/>
    <w:basedOn w:val="a0"/>
    <w:link w:val="a4"/>
    <w:uiPriority w:val="10"/>
    <w:rsid w:val="006D32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ourcetagrightelement-titleprilozhenie-title">
    <w:name w:val="sourcetagrightelement-titleprilozhenie-title"/>
    <w:basedOn w:val="a"/>
    <w:rsid w:val="006D32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6D32CF"/>
  </w:style>
  <w:style w:type="paragraph" w:styleId="a5">
    <w:name w:val="Normal (Web)"/>
    <w:basedOn w:val="a"/>
    <w:uiPriority w:val="99"/>
    <w:unhideWhenUsed/>
    <w:rsid w:val="006D32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ourcetagcenterupperelement-titleprilozhenie-title">
    <w:name w:val="sourcetagcenterupperelement-titleprilozhenie-title"/>
    <w:basedOn w:val="a"/>
    <w:rsid w:val="006D32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ourcetagright">
    <w:name w:val="sourcetagright"/>
    <w:basedOn w:val="a"/>
    <w:rsid w:val="006D32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ourcetagjustify">
    <w:name w:val="sourcetagjustify"/>
    <w:basedOn w:val="a"/>
    <w:rsid w:val="006D32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ourcetagcenterelement-titlepunkt-title">
    <w:name w:val="sourcetagcenterelement-titlepunkt-title"/>
    <w:basedOn w:val="a"/>
    <w:rsid w:val="006D32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ourcetagjustifyupper">
    <w:name w:val="sourcetagjustifyupper"/>
    <w:basedOn w:val="a"/>
    <w:rsid w:val="006D32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D32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8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B11798FF-43B9-49DB-B06C-4223F9D555E2" TargetMode="External"/><Relationship Id="rId13" Type="http://schemas.openxmlformats.org/officeDocument/2006/relationships/hyperlink" Target="http://pravo.minjust.ru:8080/bigs/showDocument.html?id=3658A2F0-13F2-4925-A536-3EF779CFF4C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.minjust.ru:8080/bigs/showDocument.html?id=96E20C02-1B12-465A-B64C-24AA92270007" TargetMode="External"/><Relationship Id="rId12" Type="http://schemas.openxmlformats.org/officeDocument/2006/relationships/hyperlink" Target="http://pravo.minjust.ru:8080/bigs/showDocument.html?id=3658A2F0-13F2-4925-A536-3EF779CFF4C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pravo.minjust.ru:8080/bigs/showDocument.html?id=96E20C02-1B12-465A-B64C-24AA92270007" TargetMode="External"/><Relationship Id="rId11" Type="http://schemas.openxmlformats.org/officeDocument/2006/relationships/hyperlink" Target="http://pravo.minjust.ru:8080/bigs/showDocument.html?id=46FE6122-83A1-41D3-A87F-CA82977FB101" TargetMode="External"/><Relationship Id="rId5" Type="http://schemas.openxmlformats.org/officeDocument/2006/relationships/hyperlink" Target="http://pravo.minjust.ru:8080/bigs/showDocument.html?id=B11798FF-43B9-49DB-B06C-4223F9D555E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pravo.minjust.ru:8080/bigs/showDocument.html?id=96E20C02-1B12-465A-B64C-24AA922700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minjust.ru:8080/bigs/showDocument.html?id=96E20C02-1B12-465A-B64C-24AA92270007" TargetMode="External"/><Relationship Id="rId14" Type="http://schemas.openxmlformats.org/officeDocument/2006/relationships/hyperlink" Target="http://pravo.minjust.ru:8080/bigs/showDocument.html?id=46FE6122-83A1-41D3-A87F-CA82977FB1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2453</Words>
  <Characters>13987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2020-04-24T07:39:00Z</dcterms:created>
  <dcterms:modified xsi:type="dcterms:W3CDTF">2020-04-28T05:50:00Z</dcterms:modified>
</cp:coreProperties>
</file>